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CD7" w:rsidRDefault="00081C13" w:rsidP="00715CD7">
      <w:pPr>
        <w:jc w:val="center"/>
        <w:rPr>
          <w:b/>
        </w:rPr>
      </w:pPr>
      <w:r w:rsidRPr="00081C13">
        <w:rPr>
          <w:b/>
        </w:rPr>
        <w:t>NATIONAL BICYCLE CORPORATION OF INDIA LTD</w:t>
      </w:r>
    </w:p>
    <w:p w:rsidR="00081C13" w:rsidRPr="00081C13" w:rsidRDefault="00081C13" w:rsidP="00715CD7">
      <w:pPr>
        <w:jc w:val="center"/>
        <w:rPr>
          <w:b/>
        </w:rPr>
      </w:pPr>
      <w:r>
        <w:rPr>
          <w:b/>
        </w:rPr>
        <w:t>250, Worli, P.O. Prabhadevi, Mumbai 400 030.</w:t>
      </w:r>
    </w:p>
    <w:p w:rsidR="00715CD7" w:rsidRDefault="00715CD7" w:rsidP="00715CD7">
      <w:pPr>
        <w:jc w:val="center"/>
        <w:rPr>
          <w:b/>
          <w:u w:val="single"/>
        </w:rPr>
      </w:pPr>
      <w:r w:rsidRPr="007C1DA6">
        <w:rPr>
          <w:b/>
          <w:u w:val="single"/>
        </w:rPr>
        <w:t>CORRIGENDUM – 01</w:t>
      </w:r>
    </w:p>
    <w:p w:rsidR="00715CD7" w:rsidRDefault="00715CD7" w:rsidP="00715CD7">
      <w:pPr>
        <w:jc w:val="center"/>
        <w:rPr>
          <w:b/>
          <w:u w:val="single"/>
        </w:rPr>
      </w:pP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Clarification Regarding Tender for Partial Demolition on the basis of rebate of existing goods as on condition of NBCIL Company’s Building located at 250, SK Ahire Marg, P.O. Prabhadevi, Worli, Mumbai 400030.</w:t>
      </w:r>
    </w:p>
    <w:p w:rsidR="00715CD7" w:rsidRPr="00A40D89" w:rsidRDefault="00715CD7" w:rsidP="00715CD7">
      <w:pPr>
        <w:pStyle w:val="NoSpacing"/>
        <w:jc w:val="both"/>
        <w:rPr>
          <w:rFonts w:asciiTheme="minorHAnsi" w:hAnsiTheme="minorHAnsi" w:cstheme="minorHAnsi"/>
          <w:sz w:val="18"/>
          <w:szCs w:val="18"/>
        </w:rPr>
      </w:pP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 xml:space="preserve">In reference to the above N.I.T. placed on company’s website i.e. </w:t>
      </w:r>
      <w:hyperlink r:id="rId4" w:history="1">
        <w:r w:rsidRPr="00A40D89">
          <w:rPr>
            <w:rStyle w:val="Hyperlink"/>
            <w:rFonts w:asciiTheme="minorHAnsi" w:hAnsiTheme="minorHAnsi" w:cstheme="minorHAnsi"/>
            <w:sz w:val="18"/>
            <w:szCs w:val="18"/>
          </w:rPr>
          <w:t>http://www.nbcil.com</w:t>
        </w:r>
      </w:hyperlink>
      <w:r w:rsidRPr="00A40D89">
        <w:rPr>
          <w:rFonts w:asciiTheme="minorHAnsi" w:hAnsiTheme="minorHAnsi" w:cstheme="minorHAnsi"/>
          <w:sz w:val="18"/>
          <w:szCs w:val="18"/>
        </w:rPr>
        <w:t xml:space="preserve"> on 18/09/2017 for Partial Demolition on the basis of rebate of existing goods as on condition of NBCIL Company’s Building located at 250, SK Ahire Marg, P.O. Prabhadevi, Worli, Mumbai 400030, we hereby produce the clarification and changes as mentioned below :</w:t>
      </w:r>
    </w:p>
    <w:p w:rsidR="00715CD7" w:rsidRPr="00A40D89" w:rsidRDefault="00715CD7" w:rsidP="00715CD7">
      <w:pPr>
        <w:pStyle w:val="NoSpacing"/>
        <w:jc w:val="both"/>
        <w:rPr>
          <w:rFonts w:asciiTheme="minorHAnsi" w:hAnsiTheme="minorHAnsi" w:cstheme="minorHAnsi"/>
          <w:sz w:val="18"/>
          <w:szCs w:val="18"/>
        </w:rPr>
      </w:pP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Contractors can visit the site for inspection as schedule :</w:t>
      </w: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Date</w:t>
      </w:r>
      <w:r w:rsidRPr="00A40D89">
        <w:rPr>
          <w:rFonts w:asciiTheme="minorHAnsi" w:hAnsiTheme="minorHAnsi" w:cstheme="minorHAnsi"/>
          <w:sz w:val="18"/>
          <w:szCs w:val="18"/>
        </w:rPr>
        <w:tab/>
        <w:t>: 27/10/2017</w:t>
      </w: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Day</w:t>
      </w:r>
      <w:r w:rsidRPr="00A40D89">
        <w:rPr>
          <w:rFonts w:asciiTheme="minorHAnsi" w:hAnsiTheme="minorHAnsi" w:cstheme="minorHAnsi"/>
          <w:sz w:val="18"/>
          <w:szCs w:val="18"/>
        </w:rPr>
        <w:tab/>
        <w:t>: Friday</w:t>
      </w: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Time</w:t>
      </w:r>
      <w:r w:rsidRPr="00A40D89">
        <w:rPr>
          <w:rFonts w:asciiTheme="minorHAnsi" w:hAnsiTheme="minorHAnsi" w:cstheme="minorHAnsi"/>
          <w:sz w:val="18"/>
          <w:szCs w:val="18"/>
        </w:rPr>
        <w:tab/>
        <w:t>: From 11:00 AM to 05:00 PM Only</w:t>
      </w:r>
    </w:p>
    <w:p w:rsidR="00715CD7" w:rsidRPr="00A40D89" w:rsidRDefault="00715CD7" w:rsidP="00715CD7">
      <w:pPr>
        <w:pStyle w:val="NoSpacing"/>
        <w:jc w:val="both"/>
        <w:rPr>
          <w:rFonts w:asciiTheme="minorHAnsi" w:hAnsiTheme="minorHAnsi" w:cstheme="minorHAnsi"/>
          <w:sz w:val="18"/>
          <w:szCs w:val="18"/>
        </w:rPr>
      </w:pP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w:t>
      </w:r>
      <w:r w:rsidRPr="00A40D89">
        <w:rPr>
          <w:rFonts w:asciiTheme="minorHAnsi" w:hAnsiTheme="minorHAnsi" w:cstheme="minorHAnsi"/>
          <w:b/>
          <w:sz w:val="18"/>
          <w:szCs w:val="18"/>
        </w:rPr>
        <w:t>Note:</w:t>
      </w:r>
      <w:r w:rsidRPr="00A40D89">
        <w:rPr>
          <w:rFonts w:asciiTheme="minorHAnsi" w:hAnsiTheme="minorHAnsi" w:cstheme="minorHAnsi"/>
          <w:sz w:val="18"/>
          <w:szCs w:val="18"/>
        </w:rPr>
        <w:t xml:space="preserve"> No Further site Visits after or before schedule i.e. 27/10/2017 shall be allowed for the same)</w:t>
      </w:r>
    </w:p>
    <w:p w:rsidR="00715CD7" w:rsidRPr="00A40D89" w:rsidRDefault="00715CD7" w:rsidP="00715CD7">
      <w:pPr>
        <w:pStyle w:val="NoSpacing"/>
        <w:jc w:val="both"/>
        <w:rPr>
          <w:rFonts w:asciiTheme="minorHAnsi" w:hAnsiTheme="minorHAnsi" w:cstheme="minorHAnsi"/>
          <w:sz w:val="18"/>
          <w:szCs w:val="18"/>
        </w:rPr>
      </w:pP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Date of Submission of an Offer: Last date of submission of offers is 30/10/2017 before 03:00 PM at Office of NBCIL located at 250, SK Ahire Marg, P.O. Prabhadevi, Worli, Mumbai 400030.</w:t>
      </w:r>
    </w:p>
    <w:p w:rsidR="00715CD7" w:rsidRPr="00A40D89" w:rsidRDefault="00715CD7" w:rsidP="00715CD7">
      <w:pPr>
        <w:pStyle w:val="NoSpacing"/>
        <w:jc w:val="both"/>
        <w:rPr>
          <w:rFonts w:asciiTheme="minorHAnsi" w:hAnsiTheme="minorHAnsi" w:cstheme="minorHAnsi"/>
          <w:sz w:val="18"/>
          <w:szCs w:val="18"/>
        </w:rPr>
      </w:pP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Concern Person for Submission of Tenders</w:t>
      </w:r>
      <w:r w:rsidRPr="00A40D89">
        <w:rPr>
          <w:rFonts w:asciiTheme="minorHAnsi" w:hAnsiTheme="minorHAnsi" w:cstheme="minorHAnsi"/>
          <w:sz w:val="18"/>
          <w:szCs w:val="18"/>
        </w:rPr>
        <w:tab/>
        <w:t xml:space="preserve">: </w:t>
      </w:r>
      <w:r w:rsidRPr="00A40D89">
        <w:rPr>
          <w:rFonts w:asciiTheme="minorHAnsi" w:hAnsiTheme="minorHAnsi" w:cstheme="minorHAnsi"/>
          <w:sz w:val="18"/>
          <w:szCs w:val="18"/>
        </w:rPr>
        <w:tab/>
        <w:t>Shri. S.B. Singh</w:t>
      </w:r>
    </w:p>
    <w:p w:rsidR="00715CD7" w:rsidRPr="00A40D89" w:rsidRDefault="00715CD7" w:rsidP="00715CD7">
      <w:pPr>
        <w:pStyle w:val="NoSpacing"/>
        <w:jc w:val="both"/>
        <w:rPr>
          <w:rFonts w:asciiTheme="minorHAnsi" w:hAnsiTheme="minorHAnsi" w:cstheme="minorHAnsi"/>
          <w:sz w:val="18"/>
          <w:szCs w:val="18"/>
        </w:rPr>
      </w:pP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 xml:space="preserve">All permissions if needed, approval required from any Civic, Local, M.C.G.M. or any Municipal Authorities, competent authorities shall be the entire responsibility / scope of the contractor and NBCIL shall not make any payment in this regard which may be noted. </w:t>
      </w:r>
    </w:p>
    <w:p w:rsidR="00715CD7" w:rsidRPr="00A40D89" w:rsidRDefault="00715CD7" w:rsidP="00715CD7">
      <w:pPr>
        <w:pStyle w:val="NoSpacing"/>
        <w:jc w:val="both"/>
        <w:rPr>
          <w:rFonts w:asciiTheme="minorHAnsi" w:hAnsiTheme="minorHAnsi" w:cstheme="minorHAnsi"/>
          <w:sz w:val="18"/>
          <w:szCs w:val="18"/>
        </w:rPr>
      </w:pP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Completion Period : 03 Months (90 Days)</w:t>
      </w:r>
    </w:p>
    <w:p w:rsidR="00715CD7" w:rsidRPr="00A40D89" w:rsidRDefault="00715CD7" w:rsidP="00715CD7">
      <w:pPr>
        <w:pStyle w:val="NoSpacing"/>
        <w:jc w:val="both"/>
        <w:rPr>
          <w:rFonts w:asciiTheme="minorHAnsi" w:hAnsiTheme="minorHAnsi" w:cstheme="minorHAnsi"/>
          <w:sz w:val="18"/>
          <w:szCs w:val="18"/>
        </w:rPr>
      </w:pP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All the labour union problems if any and labour &amp; third party insurance will be in Contractor’s scope of work</w:t>
      </w:r>
    </w:p>
    <w:p w:rsidR="00715CD7" w:rsidRPr="00A40D89" w:rsidRDefault="00715CD7" w:rsidP="00715CD7">
      <w:pPr>
        <w:pStyle w:val="NoSpacing"/>
        <w:jc w:val="both"/>
        <w:rPr>
          <w:rFonts w:asciiTheme="minorHAnsi" w:hAnsiTheme="minorHAnsi" w:cstheme="minorHAnsi"/>
          <w:sz w:val="18"/>
          <w:szCs w:val="18"/>
        </w:rPr>
      </w:pP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Only 8-10 labours are allowed to stay at site during course of work</w:t>
      </w:r>
    </w:p>
    <w:p w:rsidR="00715CD7" w:rsidRPr="00A40D89" w:rsidRDefault="00715CD7" w:rsidP="00715CD7">
      <w:pPr>
        <w:pStyle w:val="NoSpacing"/>
        <w:jc w:val="both"/>
        <w:rPr>
          <w:rFonts w:asciiTheme="minorHAnsi" w:hAnsiTheme="minorHAnsi" w:cstheme="minorHAnsi"/>
          <w:sz w:val="18"/>
          <w:szCs w:val="18"/>
        </w:rPr>
      </w:pP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Running Electricity and Water Supply shall be disconnected before starting of proposed work by the contractor. NBCIL shall not make any payment in this regard.</w:t>
      </w:r>
    </w:p>
    <w:p w:rsidR="00715CD7" w:rsidRPr="00A40D89" w:rsidRDefault="00715CD7" w:rsidP="00715CD7">
      <w:pPr>
        <w:pStyle w:val="NoSpacing"/>
        <w:jc w:val="both"/>
        <w:rPr>
          <w:rFonts w:asciiTheme="minorHAnsi" w:hAnsiTheme="minorHAnsi" w:cstheme="minorHAnsi"/>
          <w:sz w:val="18"/>
          <w:szCs w:val="18"/>
        </w:rPr>
      </w:pP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All safety precautions has to be taken by the contractor to safeguard the remaining structure which is not in demolition scope.  All care should be taken for adjutant structure.</w:t>
      </w:r>
      <w:bookmarkStart w:id="0" w:name="_GoBack"/>
      <w:bookmarkEnd w:id="0"/>
    </w:p>
    <w:p w:rsidR="00715CD7" w:rsidRPr="00A40D89" w:rsidRDefault="00715CD7" w:rsidP="00715CD7">
      <w:pPr>
        <w:pStyle w:val="NoSpacing"/>
        <w:jc w:val="both"/>
        <w:rPr>
          <w:rFonts w:asciiTheme="minorHAnsi" w:hAnsiTheme="minorHAnsi" w:cstheme="minorHAnsi"/>
          <w:sz w:val="18"/>
          <w:szCs w:val="18"/>
        </w:rPr>
      </w:pP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 xml:space="preserve">All the debris/ serviceable material to be taken by the contractor to outside the campus at approved municipal debris site at their own cost. Debris removal permission shall be in Contractor’s scope. The debris generated during the demolition has to be taken outside the premises and the site shall be leveled on back side area up to ground level. All other areas shall be clean properly as per the satisfaction of officers of NBCIL &amp; Consultant. </w:t>
      </w:r>
    </w:p>
    <w:p w:rsidR="00715CD7" w:rsidRPr="00A40D89" w:rsidRDefault="00715CD7" w:rsidP="00715CD7">
      <w:pPr>
        <w:pStyle w:val="NoSpacing"/>
        <w:jc w:val="both"/>
        <w:rPr>
          <w:rFonts w:asciiTheme="minorHAnsi" w:hAnsiTheme="minorHAnsi" w:cstheme="minorHAnsi"/>
          <w:sz w:val="18"/>
          <w:szCs w:val="18"/>
        </w:rPr>
      </w:pP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Demolition structure has been shown to all the contractors present in Pre-Bid Meeting dated 11/10/2017.</w:t>
      </w: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 xml:space="preserve"> </w:t>
      </w:r>
    </w:p>
    <w:p w:rsidR="00715CD7" w:rsidRPr="00A40D89" w:rsidRDefault="00715CD7" w:rsidP="00715CD7">
      <w:pPr>
        <w:pStyle w:val="NoSpacing"/>
        <w:jc w:val="both"/>
        <w:rPr>
          <w:rFonts w:asciiTheme="minorHAnsi" w:hAnsiTheme="minorHAnsi" w:cstheme="minorHAnsi"/>
          <w:sz w:val="18"/>
          <w:szCs w:val="18"/>
        </w:rPr>
      </w:pPr>
      <w:r w:rsidRPr="00A40D89">
        <w:rPr>
          <w:rFonts w:asciiTheme="minorHAnsi" w:hAnsiTheme="minorHAnsi" w:cstheme="minorHAnsi"/>
          <w:sz w:val="18"/>
          <w:szCs w:val="18"/>
        </w:rPr>
        <w:t>All other terms and condition remains as it is, mentioned in Tender Document</w:t>
      </w:r>
    </w:p>
    <w:p w:rsidR="00715CD7" w:rsidRPr="00A40D89" w:rsidRDefault="00715CD7" w:rsidP="00715CD7">
      <w:pPr>
        <w:pStyle w:val="NoSpacing"/>
        <w:rPr>
          <w:rFonts w:asciiTheme="minorHAnsi" w:hAnsiTheme="minorHAnsi" w:cstheme="minorHAnsi"/>
          <w:sz w:val="18"/>
          <w:szCs w:val="18"/>
        </w:rPr>
      </w:pPr>
    </w:p>
    <w:p w:rsidR="00715CD7" w:rsidRPr="00A40D89" w:rsidRDefault="00715CD7" w:rsidP="00715CD7">
      <w:pPr>
        <w:ind w:left="4320" w:firstLine="720"/>
        <w:jc w:val="both"/>
        <w:rPr>
          <w:rFonts w:ascii="Calibri" w:hAnsi="Calibri" w:cs="Calibri"/>
          <w:b/>
          <w:sz w:val="18"/>
          <w:szCs w:val="18"/>
        </w:rPr>
      </w:pPr>
      <w:r w:rsidRPr="00A40D89">
        <w:rPr>
          <w:rFonts w:ascii="Calibri" w:hAnsi="Calibri" w:cs="Calibri"/>
          <w:b/>
          <w:sz w:val="18"/>
          <w:szCs w:val="18"/>
        </w:rPr>
        <w:t>For National Bicycle Corporation of India Ltd.</w:t>
      </w:r>
    </w:p>
    <w:p w:rsidR="00715CD7" w:rsidRPr="00A40D89" w:rsidRDefault="00715CD7" w:rsidP="00715CD7">
      <w:pPr>
        <w:jc w:val="both"/>
        <w:rPr>
          <w:rFonts w:ascii="Calibri" w:hAnsi="Calibri" w:cs="Calibri"/>
          <w:b/>
          <w:sz w:val="18"/>
          <w:szCs w:val="18"/>
        </w:rPr>
      </w:pPr>
    </w:p>
    <w:p w:rsidR="00715CD7" w:rsidRPr="00A40D89" w:rsidRDefault="00715CD7" w:rsidP="00715CD7">
      <w:pPr>
        <w:jc w:val="both"/>
        <w:rPr>
          <w:rFonts w:ascii="Calibri" w:hAnsi="Calibri" w:cs="Calibri"/>
          <w:b/>
          <w:sz w:val="18"/>
          <w:szCs w:val="18"/>
        </w:rPr>
      </w:pPr>
    </w:p>
    <w:p w:rsidR="00715CD7" w:rsidRPr="00A40D89" w:rsidRDefault="00715CD7" w:rsidP="00715CD7">
      <w:pPr>
        <w:ind w:left="5040" w:firstLine="720"/>
        <w:jc w:val="both"/>
        <w:rPr>
          <w:rFonts w:ascii="Calibri" w:hAnsi="Calibri" w:cs="Calibri"/>
          <w:b/>
          <w:sz w:val="18"/>
          <w:szCs w:val="18"/>
        </w:rPr>
      </w:pPr>
    </w:p>
    <w:p w:rsidR="00715CD7" w:rsidRPr="00A40D89" w:rsidRDefault="00715CD7" w:rsidP="00715CD7">
      <w:pPr>
        <w:pStyle w:val="ListParagraph"/>
        <w:jc w:val="both"/>
        <w:rPr>
          <w:rFonts w:ascii="Calibri" w:hAnsi="Calibri" w:cs="Calibri"/>
          <w:sz w:val="18"/>
          <w:szCs w:val="18"/>
        </w:rPr>
      </w:pPr>
    </w:p>
    <w:p w:rsidR="00715CD7" w:rsidRPr="00A40D89" w:rsidRDefault="00715CD7" w:rsidP="00715CD7">
      <w:pPr>
        <w:pStyle w:val="NoSpacing"/>
        <w:ind w:left="5040" w:firstLine="720"/>
        <w:rPr>
          <w:rFonts w:asciiTheme="minorHAnsi" w:hAnsiTheme="minorHAnsi" w:cstheme="minorHAnsi"/>
          <w:sz w:val="18"/>
          <w:szCs w:val="18"/>
        </w:rPr>
      </w:pPr>
      <w:r w:rsidRPr="00A40D89">
        <w:rPr>
          <w:rFonts w:asciiTheme="minorHAnsi" w:hAnsiTheme="minorHAnsi" w:cstheme="minorHAnsi"/>
          <w:sz w:val="18"/>
          <w:szCs w:val="18"/>
        </w:rPr>
        <w:t>(Cmde A. N. Sonsale)</w:t>
      </w:r>
    </w:p>
    <w:p w:rsidR="00715CD7" w:rsidRPr="00A40D89" w:rsidRDefault="00715CD7" w:rsidP="00715CD7">
      <w:pPr>
        <w:pStyle w:val="NoSpacing"/>
        <w:ind w:left="4320" w:firstLine="720"/>
        <w:rPr>
          <w:rFonts w:asciiTheme="minorHAnsi" w:hAnsiTheme="minorHAnsi" w:cstheme="minorHAnsi"/>
          <w:sz w:val="18"/>
          <w:szCs w:val="18"/>
        </w:rPr>
      </w:pPr>
      <w:r w:rsidRPr="00A40D89">
        <w:rPr>
          <w:rFonts w:asciiTheme="minorHAnsi" w:hAnsiTheme="minorHAnsi" w:cstheme="minorHAnsi"/>
          <w:sz w:val="18"/>
          <w:szCs w:val="18"/>
        </w:rPr>
        <w:t xml:space="preserve">     Chairman and Managing Director</w:t>
      </w:r>
    </w:p>
    <w:p w:rsidR="005E4051" w:rsidRPr="00A40D89" w:rsidRDefault="005E4051">
      <w:pPr>
        <w:rPr>
          <w:sz w:val="18"/>
          <w:szCs w:val="18"/>
        </w:rPr>
      </w:pPr>
    </w:p>
    <w:sectPr w:rsidR="005E4051" w:rsidRPr="00A40D89" w:rsidSect="005E40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715CD7"/>
    <w:rsid w:val="00081C13"/>
    <w:rsid w:val="005E4051"/>
    <w:rsid w:val="00715CD7"/>
    <w:rsid w:val="00A40D89"/>
    <w:rsid w:val="00D07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C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CD7"/>
    <w:pPr>
      <w:ind w:left="720"/>
      <w:contextualSpacing/>
    </w:pPr>
  </w:style>
  <w:style w:type="paragraph" w:styleId="NoSpacing">
    <w:name w:val="No Spacing"/>
    <w:uiPriority w:val="1"/>
    <w:qFormat/>
    <w:rsid w:val="00715CD7"/>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15C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bc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DELL-NEW</dc:creator>
  <cp:lastModifiedBy>DELL-NEW</cp:lastModifiedBy>
  <cp:revision>3</cp:revision>
  <dcterms:created xsi:type="dcterms:W3CDTF">2017-10-18T05:34:00Z</dcterms:created>
  <dcterms:modified xsi:type="dcterms:W3CDTF">2017-10-18T05:49:00Z</dcterms:modified>
</cp:coreProperties>
</file>